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1" w:rsidRPr="00137F71" w:rsidRDefault="00137F71" w:rsidP="00137F71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49794F">
        <w:rPr>
          <w:b/>
          <w:bCs/>
          <w:lang w:val="ru-RU"/>
        </w:rPr>
        <w:t xml:space="preserve">Давай сбежим в Баку </w:t>
      </w:r>
      <w:r w:rsidR="006F28ED">
        <w:rPr>
          <w:b/>
          <w:bCs/>
          <w:lang w:val="ru-RU"/>
        </w:rPr>
        <w:t xml:space="preserve"> </w:t>
      </w:r>
      <w:r w:rsidR="007E4E0D">
        <w:rPr>
          <w:b/>
          <w:bCs/>
          <w:lang w:val="ru-RU"/>
        </w:rPr>
        <w:t xml:space="preserve"> </w:t>
      </w:r>
      <w:r w:rsidR="003C338F">
        <w:rPr>
          <w:b/>
          <w:bCs/>
          <w:lang w:val="ru-RU"/>
        </w:rPr>
        <w:t xml:space="preserve"> </w:t>
      </w:r>
      <w:r w:rsidRPr="00137F71">
        <w:rPr>
          <w:b/>
          <w:bCs/>
          <w:lang w:val="ru-RU"/>
        </w:rPr>
        <w:t>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7E5AB4">
        <w:rPr>
          <w:lang w:val="ru-RU"/>
        </w:rPr>
        <w:t>Баку</w:t>
      </w:r>
      <w:r w:rsidRPr="00137F71">
        <w:rPr>
          <w:lang w:val="ru-RU"/>
        </w:rPr>
        <w:t xml:space="preserve"> с табличкой “TRAVEL BEE” . Тран</w:t>
      </w:r>
      <w:r w:rsidR="007E5AB4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</w:t>
      </w:r>
      <w:r w:rsidR="00637963">
        <w:rPr>
          <w:lang w:val="ru-RU"/>
        </w:rPr>
        <w:t xml:space="preserve"> </w:t>
      </w:r>
      <w:r w:rsidRPr="00137F71">
        <w:rPr>
          <w:lang w:val="ru-RU"/>
        </w:rPr>
        <w:t xml:space="preserve"> </w:t>
      </w:r>
      <w:r w:rsidR="00637963">
        <w:rPr>
          <w:lang w:val="ru-RU"/>
        </w:rPr>
        <w:t>3</w:t>
      </w:r>
      <w:proofErr w:type="gramEnd"/>
      <w:r w:rsidR="00637963">
        <w:rPr>
          <w:lang w:val="ru-RU"/>
        </w:rPr>
        <w:t>*</w:t>
      </w:r>
      <w:r w:rsidRPr="00137F71">
        <w:rPr>
          <w:lang w:val="ru-RU"/>
        </w:rPr>
        <w:t xml:space="preserve">. </w:t>
      </w:r>
    </w:p>
    <w:p w:rsidR="00893D8A" w:rsidRPr="00893D8A" w:rsidRDefault="00137F71" w:rsidP="003C338F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</w:t>
      </w:r>
      <w:r w:rsidR="003C338F">
        <w:rPr>
          <w:lang w:val="ru-RU"/>
        </w:rPr>
        <w:t>.</w:t>
      </w:r>
    </w:p>
    <w:p w:rsidR="00893D8A" w:rsidRPr="00893D8A" w:rsidRDefault="00893D8A" w:rsidP="003C338F">
      <w:pPr>
        <w:rPr>
          <w:b/>
          <w:bCs/>
          <w:lang w:val="ru-RU"/>
        </w:rPr>
      </w:pPr>
      <w:r w:rsidRPr="00893D8A">
        <w:rPr>
          <w:b/>
          <w:bCs/>
          <w:lang w:val="ru-RU"/>
        </w:rPr>
        <w:t xml:space="preserve">2 день </w:t>
      </w:r>
      <w:r w:rsidR="00050E53">
        <w:rPr>
          <w:b/>
          <w:bCs/>
          <w:lang w:val="ru-RU"/>
        </w:rPr>
        <w:t xml:space="preserve"> Свободный день </w:t>
      </w:r>
    </w:p>
    <w:p w:rsidR="007E4E0D" w:rsidRPr="00204131" w:rsidRDefault="00050E53" w:rsidP="007E4E0D">
      <w:pPr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="00FA3254">
        <w:rPr>
          <w:b/>
          <w:bCs/>
          <w:lang w:val="ru-RU"/>
        </w:rPr>
        <w:t xml:space="preserve"> </w:t>
      </w:r>
      <w:r w:rsidR="00204131" w:rsidRPr="00204131">
        <w:rPr>
          <w:b/>
          <w:bCs/>
          <w:lang w:val="ru-RU"/>
        </w:rPr>
        <w:t xml:space="preserve">день обзорная экскурсия по Баку </w:t>
      </w:r>
    </w:p>
    <w:p w:rsidR="00204131" w:rsidRDefault="00204131" w:rsidP="00204131">
      <w:pPr>
        <w:rPr>
          <w:lang w:val="ru-RU"/>
        </w:rPr>
      </w:pPr>
      <w:r w:rsidRPr="00204131">
        <w:rPr>
          <w:lang w:val="ru-RU"/>
        </w:rPr>
        <w:t>Обзорный тур -  Экскурсия начинается с посещения Аллеи Шехидов в Нагорном парке Баку, где вы сможете насладится панорамным видом на Бакинскую бухту. Затем мы продолжим тур и посетим знаменитый Ичери Шехер (Старый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9-12 вв. (за дополнительную оплату),,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Далее гостей ждет небольшая прогулка вдоль Бакинской Набережной и выход оттуда на знаменитую центральную улицу «Торговая», которая является излюбленным местом посещения, как местного населения, так и туристов.</w:t>
      </w:r>
    </w:p>
    <w:p w:rsidR="00050E53" w:rsidRPr="00050E53" w:rsidRDefault="00050E53" w:rsidP="00204131">
      <w:pPr>
        <w:rPr>
          <w:b/>
          <w:bCs/>
          <w:lang w:val="ru-RU"/>
        </w:rPr>
      </w:pPr>
      <w:r w:rsidRPr="00050E53">
        <w:rPr>
          <w:b/>
          <w:bCs/>
          <w:lang w:val="ru-RU"/>
        </w:rPr>
        <w:t xml:space="preserve">4 день Гобустан </w:t>
      </w:r>
    </w:p>
    <w:p w:rsidR="00050E53" w:rsidRDefault="00050E53" w:rsidP="00050E53">
      <w:pPr>
        <w:rPr>
          <w:lang w:val="ru-RU"/>
        </w:rPr>
      </w:pPr>
      <w:r w:rsidRPr="00050E53">
        <w:rPr>
          <w:lang w:val="ru-RU"/>
        </w:rPr>
        <w:t xml:space="preserve">Утром выезжаем в Гобустан. Мы посетим Музей петроглифов, другое название которого - Гобустан - горное место на юго-востоке Главного Кавказского хребта, расположенное в 60 км от Баку. Здесь представлены тысячи наскальных рисунков раннего каменного века, изображающих сцены охоты. животных, людей и кораблей, а также граффити, оставленные армией Александра Великого и римскими легионерами. В 2007 году Гобустан был объявлен объектом Всемирного наследия ЮНЕСКО. Свободное время. Ночь в Баку. </w:t>
      </w:r>
    </w:p>
    <w:p w:rsidR="00831723" w:rsidRPr="00831723" w:rsidRDefault="00831723" w:rsidP="00050E53">
      <w:pPr>
        <w:rPr>
          <w:b/>
          <w:bCs/>
          <w:lang w:val="ru-RU"/>
        </w:rPr>
      </w:pPr>
      <w:r w:rsidRPr="00831723">
        <w:rPr>
          <w:b/>
          <w:bCs/>
          <w:lang w:val="ru-RU"/>
        </w:rPr>
        <w:t>5 день А</w:t>
      </w:r>
      <w:r w:rsidR="007E5AB4">
        <w:rPr>
          <w:b/>
          <w:bCs/>
          <w:lang w:val="ru-RU"/>
        </w:rPr>
        <w:t>п</w:t>
      </w:r>
      <w:r w:rsidRPr="00831723">
        <w:rPr>
          <w:b/>
          <w:bCs/>
          <w:lang w:val="ru-RU"/>
        </w:rPr>
        <w:t xml:space="preserve">шерон </w:t>
      </w:r>
    </w:p>
    <w:p w:rsidR="00050E53" w:rsidRPr="00204131" w:rsidRDefault="00831723" w:rsidP="00204131">
      <w:pPr>
        <w:rPr>
          <w:lang w:val="ru-RU"/>
        </w:rPr>
      </w:pPr>
      <w:r w:rsidRPr="00831723">
        <w:rPr>
          <w:lang w:val="ru-RU"/>
        </w:rPr>
        <w:t xml:space="preserve">После завтрака вы насладитесь полудневной экскурсией на Апшеронский полуостров (в 30 км от центра города), посещение Атешгах (или места пожара), зороастрийского Храма Огня и Янар Дага. Храм Вечного огня - Атешгах - настоящая азербайджанская экзотика. Эта территория известна таким уникальным природным явлением, как горение выходов природного газа (подземный газ, попадающий на поверхность, контактирует с кислородом и загорается). Янар Даг находится в 25 км к северу от Баку, в селе Мехеммед. С 2007 года Янар Даг объявлен охраняемым государством </w:t>
      </w:r>
      <w:r w:rsidRPr="00831723">
        <w:rPr>
          <w:lang w:val="ru-RU"/>
        </w:rPr>
        <w:lastRenderedPageBreak/>
        <w:t xml:space="preserve">заповедником. Посещение Мардаканской Башни. Посещение культурного центра Гейдара Алиева. Центр Гейдара Алиева - это культурный центр, спроектированный как сложная структура, включающая в себя аудиторию (конференц-центр), музей, выставочные залы, административные помещения. Проект центра был разработан лауреатом Притцкеровской премии и всемирно признанным архитектором Захой Хадид. Свободное время. Ночь в Баку. 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831723">
        <w:rPr>
          <w:b/>
          <w:bCs/>
          <w:lang w:val="ru-RU"/>
        </w:rPr>
        <w:t>6</w:t>
      </w:r>
      <w:r w:rsidR="000415BF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B77F29" w:rsidRPr="00BC5CF6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proofErr w:type="gramStart"/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>Цена</w:t>
      </w:r>
      <w:proofErr w:type="gramEnd"/>
      <w:r w:rsidRPr="00BC5CF6">
        <w:rPr>
          <w:bCs/>
          <w:lang w:val="ru-RU"/>
        </w:rPr>
        <w:t xml:space="preserve"> тура на человека при двухместном размещении </w:t>
      </w:r>
      <w:r w:rsidR="00565A13">
        <w:rPr>
          <w:bCs/>
          <w:lang w:val="ru-RU"/>
        </w:rPr>
        <w:t>420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тура на человека при одноместном размещении </w:t>
      </w:r>
      <w:r w:rsidR="00565A13">
        <w:rPr>
          <w:bCs/>
          <w:lang w:val="ru-RU"/>
        </w:rPr>
        <w:t>620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>Цена тура на человека при трехместном размещении</w:t>
      </w:r>
      <w:r w:rsidRPr="00BC5CF6">
        <w:rPr>
          <w:bCs/>
        </w:rPr>
        <w:t>  </w:t>
      </w:r>
      <w:r w:rsidR="00565A13">
        <w:rPr>
          <w:bCs/>
          <w:lang w:val="ru-RU"/>
        </w:rPr>
        <w:t>37</w:t>
      </w:r>
      <w:bookmarkStart w:id="0" w:name="_GoBack"/>
      <w:bookmarkEnd w:id="0"/>
      <w:r w:rsidR="00565A13">
        <w:rPr>
          <w:bCs/>
          <w:lang w:val="ru-RU"/>
        </w:rPr>
        <w:t>0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27441C" w:rsidRPr="0027441C" w:rsidRDefault="0027441C" w:rsidP="0027441C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27441C">
        <w:rPr>
          <w:rFonts w:ascii="Calibri" w:eastAsia="Calibri" w:hAnsi="Calibri" w:cs="Times New Roman"/>
          <w:lang w:val="ru-RU"/>
        </w:rPr>
        <w:t>Входные билеты в музеи ( Гобустан, Атешгах ,Янардаг)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044A0"/>
    <w:rsid w:val="00032BBC"/>
    <w:rsid w:val="00034DD1"/>
    <w:rsid w:val="000415BF"/>
    <w:rsid w:val="00050E53"/>
    <w:rsid w:val="00051575"/>
    <w:rsid w:val="000F31AC"/>
    <w:rsid w:val="00137F71"/>
    <w:rsid w:val="001A5EB6"/>
    <w:rsid w:val="00204131"/>
    <w:rsid w:val="00225E8E"/>
    <w:rsid w:val="00272087"/>
    <w:rsid w:val="0027441C"/>
    <w:rsid w:val="003B67D0"/>
    <w:rsid w:val="003C338F"/>
    <w:rsid w:val="0049794F"/>
    <w:rsid w:val="004D0DF5"/>
    <w:rsid w:val="00565A13"/>
    <w:rsid w:val="005D106A"/>
    <w:rsid w:val="00637963"/>
    <w:rsid w:val="006B7A31"/>
    <w:rsid w:val="006F28ED"/>
    <w:rsid w:val="0070783B"/>
    <w:rsid w:val="007E4E0D"/>
    <w:rsid w:val="007E5AB4"/>
    <w:rsid w:val="00831723"/>
    <w:rsid w:val="00840B5D"/>
    <w:rsid w:val="00893D8A"/>
    <w:rsid w:val="008D3CA4"/>
    <w:rsid w:val="00957BA6"/>
    <w:rsid w:val="00AC6350"/>
    <w:rsid w:val="00AC6DFA"/>
    <w:rsid w:val="00AD3447"/>
    <w:rsid w:val="00AF5CE9"/>
    <w:rsid w:val="00B77F29"/>
    <w:rsid w:val="00BC5CF6"/>
    <w:rsid w:val="00C15CE4"/>
    <w:rsid w:val="00C35260"/>
    <w:rsid w:val="00C4112A"/>
    <w:rsid w:val="00C93CAD"/>
    <w:rsid w:val="00C97F9C"/>
    <w:rsid w:val="00D117B2"/>
    <w:rsid w:val="00E8228E"/>
    <w:rsid w:val="00F33687"/>
    <w:rsid w:val="00F54881"/>
    <w:rsid w:val="00F91968"/>
    <w:rsid w:val="00F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8F3D-FB90-4B32-9877-0F59F9CB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2019-05-30T16:07:00Z</dcterms:created>
  <dcterms:modified xsi:type="dcterms:W3CDTF">2019-05-30T16:16:00Z</dcterms:modified>
</cp:coreProperties>
</file>